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31,</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bfb5eaa440e0dcf1da39880ae8f61aea48670ab"/>
    <w:p>
      <w:pPr>
        <w:pStyle w:val="Heading1"/>
      </w:pPr>
      <w:r>
        <w:t xml:space="preserve">Modeling the social context of the appearance of stemmed points in the Late Palaeolithic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 among the measurements of the stemmed points, we used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selected roughly 25 as the threshold to decide between guided variation (&lt;25) and indirect bias (&gt;25). I THINK WE NEED TO EXPLAIN THIS DECISION OF THE THRESHOLD VALUE IN MORE DETAIL. I EXPECT REVIEWERS WILL HAVE QUESTIONS ABOUT WHY 25 IS THE NUMBER YOU CHOSE.</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 I THINK THIS</w:t>
      </w:r>
      <w:r>
        <w:t xml:space="preserve"> </w:t>
      </w:r>
      <w:r>
        <w:t xml:space="preserve">‘</w:t>
      </w:r>
      <w:r>
        <w:t xml:space="preserve">standard CV formula</w:t>
      </w:r>
      <w:r>
        <w:t xml:space="preserve">’</w:t>
      </w:r>
      <w:r>
        <w:t xml:space="preserve"> </w:t>
      </w:r>
      <w:r>
        <w:t xml:space="preserve">IS A BAD CHOICE AND CONFUSING TO REVIEWERS. THIS IS BECAUSE IN SOME OF OUR PLOTS BELOW THERE ARE AS FEW AS 2 ARTEFACTS, THAT IS A VERY SMALL SAMPLE SIZE. GIVEN WHAT YOU HAVE WRITTEN ABOVE, WE SHOULD USE THE</w:t>
      </w:r>
      <w:r>
        <w:t xml:space="preserve"> </w:t>
      </w:r>
      <w:r>
        <w:t xml:space="preserve">‘</w:t>
      </w:r>
      <w:r>
        <w:t xml:space="preserve">CORRECTED CV</w:t>
      </w:r>
      <w:r>
        <w:t xml:space="preserve">’</w:t>
      </w:r>
      <w:r>
        <w:t xml:space="preserve"> </w:t>
      </w:r>
      <w:r>
        <w:t xml:space="preserve">BECAUSE MANY OF OUR COMPARISONS ARE WITH N&lt;25, FOR EXAMPLE, MOST SITES HAVE &lt;25 SP, SO WE</w:t>
      </w:r>
      <w:r>
        <w:t xml:space="preserve"> </w:t>
      </w:r>
      <w:r>
        <w:rPr>
          <w:iCs/>
          <w:i/>
        </w:rPr>
        <w:t xml:space="preserve">DO</w:t>
      </w:r>
      <w:r>
        <w:t xml:space="preserve"> </w:t>
      </w:r>
      <w:r>
        <w:t xml:space="preserve">HAVE SMALL SAMPLES AND WE NEED TO DEAL WITH IT USING THE BEST METHODS AVAILABLE.</w:t>
      </w:r>
    </w:p>
    <w:p>
      <w:pPr>
        <w:pStyle w:val="BodyText"/>
      </w:pPr>
      <w:r>
        <w:t xml:space="preserve">To compute correlations between the attributes</w:t>
      </w:r>
      <w:r>
        <w:t xml:space="preserve"> </w:t>
      </w:r>
      <w:r>
        <w:t xml:space="preserve">(Bettinger and Eerkens, 1999; Eerkens and Bettinger, 2008; Garvey, 2018)</w:t>
      </w:r>
      <w:r>
        <w:t xml:space="preserve">, we chose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original artefact images, are fully and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2386 to 3638.9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0.4160091</w:t>
            </w:r>
          </w:p>
        </w:tc>
        <w:tc>
          <w:tcPr/>
          <w:p>
            <w:pPr>
              <w:pStyle w:val="Compact"/>
              <w:jc w:val="right"/>
            </w:pPr>
            <w:r>
              <w:t xml:space="preserve">0.5189352</w:t>
            </w:r>
          </w:p>
        </w:tc>
      </w:tr>
      <w:tr>
        <w:tc>
          <w:tcPr/>
          <w:p>
            <w:pPr>
              <w:pStyle w:val="Compact"/>
              <w:jc w:val="left"/>
            </w:pPr>
            <w:r>
              <w:t xml:space="preserve">BL</w:t>
            </w:r>
          </w:p>
        </w:tc>
        <w:tc>
          <w:tcPr/>
          <w:p>
            <w:pPr>
              <w:pStyle w:val="Compact"/>
              <w:jc w:val="right"/>
            </w:pPr>
            <w:r>
              <w:t xml:space="preserve">0.3598116</w:t>
            </w:r>
          </w:p>
        </w:tc>
        <w:tc>
          <w:tcPr/>
          <w:p>
            <w:pPr>
              <w:pStyle w:val="Compact"/>
              <w:jc w:val="right"/>
            </w:pPr>
            <w:r>
              <w:t xml:space="preserve">0.5486109</w:t>
            </w:r>
          </w:p>
        </w:tc>
      </w:tr>
      <w:tr>
        <w:tc>
          <w:tcPr/>
          <w:p>
            <w:pPr>
              <w:pStyle w:val="Compact"/>
              <w:jc w:val="left"/>
            </w:pPr>
            <w:r>
              <w:t xml:space="preserve">TL</w:t>
            </w:r>
          </w:p>
        </w:tc>
        <w:tc>
          <w:tcPr/>
          <w:p>
            <w:pPr>
              <w:pStyle w:val="Compact"/>
              <w:jc w:val="right"/>
            </w:pPr>
            <w:r>
              <w:t xml:space="preserve">0.0067897</w:t>
            </w:r>
          </w:p>
        </w:tc>
        <w:tc>
          <w:tcPr/>
          <w:p>
            <w:pPr>
              <w:pStyle w:val="Compact"/>
              <w:jc w:val="right"/>
            </w:pPr>
            <w:r>
              <w:t xml:space="preserve">0.9343290</w:t>
            </w:r>
          </w:p>
        </w:tc>
      </w:tr>
      <w:tr>
        <w:tc>
          <w:tcPr/>
          <w:p>
            <w:pPr>
              <w:pStyle w:val="Compact"/>
              <w:jc w:val="left"/>
            </w:pPr>
            <w:r>
              <w:t xml:space="preserve">SL</w:t>
            </w:r>
          </w:p>
        </w:tc>
        <w:tc>
          <w:tcPr/>
          <w:p>
            <w:pPr>
              <w:pStyle w:val="Compact"/>
              <w:jc w:val="right"/>
            </w:pPr>
            <w:r>
              <w:t xml:space="preserve">0.4691635</w:t>
            </w:r>
          </w:p>
        </w:tc>
        <w:tc>
          <w:tcPr/>
          <w:p>
            <w:pPr>
              <w:pStyle w:val="Compact"/>
              <w:jc w:val="right"/>
            </w:pPr>
            <w:r>
              <w:t xml:space="preserve">0.4933722</w:t>
            </w:r>
          </w:p>
        </w:tc>
      </w:tr>
      <w:tr>
        <w:tc>
          <w:tcPr/>
          <w:p>
            <w:pPr>
              <w:pStyle w:val="Compact"/>
              <w:jc w:val="left"/>
            </w:pPr>
            <w:r>
              <w:t xml:space="preserve">MW</w:t>
            </w:r>
          </w:p>
        </w:tc>
        <w:tc>
          <w:tcPr/>
          <w:p>
            <w:pPr>
              <w:pStyle w:val="Compact"/>
              <w:jc w:val="right"/>
            </w:pPr>
            <w:r>
              <w:t xml:space="preserve">0.7861723</w:t>
            </w:r>
          </w:p>
        </w:tc>
        <w:tc>
          <w:tcPr/>
          <w:p>
            <w:pPr>
              <w:pStyle w:val="Compact"/>
              <w:jc w:val="right"/>
            </w:pPr>
            <w:r>
              <w:t xml:space="preserve">0.3752601</w:t>
            </w:r>
          </w:p>
        </w:tc>
      </w:tr>
      <w:tr>
        <w:tc>
          <w:tcPr/>
          <w:p>
            <w:pPr>
              <w:pStyle w:val="Compact"/>
              <w:jc w:val="left"/>
            </w:pPr>
            <w:r>
              <w:t xml:space="preserve">TW</w:t>
            </w:r>
          </w:p>
        </w:tc>
        <w:tc>
          <w:tcPr/>
          <w:p>
            <w:pPr>
              <w:pStyle w:val="Compact"/>
              <w:jc w:val="right"/>
            </w:pPr>
            <w:r>
              <w:t xml:space="preserve">0.7096727</w:t>
            </w:r>
          </w:p>
        </w:tc>
        <w:tc>
          <w:tcPr/>
          <w:p>
            <w:pPr>
              <w:pStyle w:val="Compact"/>
              <w:jc w:val="right"/>
            </w:pPr>
            <w:r>
              <w:t xml:space="preserve">0.3995525</w:t>
            </w:r>
          </w:p>
        </w:tc>
      </w:tr>
      <w:tr>
        <w:tc>
          <w:tcPr/>
          <w:p>
            <w:pPr>
              <w:pStyle w:val="Compact"/>
              <w:jc w:val="left"/>
            </w:pPr>
            <w:r>
              <w:t xml:space="preserve">SW</w:t>
            </w:r>
          </w:p>
        </w:tc>
        <w:tc>
          <w:tcPr/>
          <w:p>
            <w:pPr>
              <w:pStyle w:val="Compact"/>
              <w:jc w:val="right"/>
            </w:pPr>
            <w:r>
              <w:t xml:space="preserve">0.0245898</w:t>
            </w:r>
          </w:p>
        </w:tc>
        <w:tc>
          <w:tcPr/>
          <w:p>
            <w:pPr>
              <w:pStyle w:val="Compact"/>
              <w:jc w:val="right"/>
            </w:pPr>
            <w:r>
              <w:t xml:space="preserve">0.8753936</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2022-10-31 12:22:45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2022-10-31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bitops          1.0-7    2021-04-24 [?] CRAN (R 4.2.0)</w:t>
      </w:r>
      <w:r>
        <w:br/>
      </w:r>
      <w:r>
        <w:rPr>
          <w:rStyle w:val="VerbatimChar"/>
        </w:rPr>
        <w:t xml:space="preserve"> P boot            1.3-28   2021-05-03 [3] CRAN (R 4.2.1)</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cellranger      1.1.0    2016-07-27 [?] CRAN (R 4.2.0)</w:t>
      </w:r>
      <w:r>
        <w:br/>
      </w:r>
      <w:r>
        <w:rPr>
          <w:rStyle w:val="VerbatimChar"/>
        </w:rPr>
        <w:t xml:space="preserve"> P cli             3.4.1    2022-09-23 [?] CRAN (R 4.2.0)</w:t>
      </w:r>
      <w:r>
        <w:br/>
      </w:r>
      <w:r>
        <w:rPr>
          <w:rStyle w:val="VerbatimChar"/>
        </w:rPr>
        <w:t xml:space="preserve"> P codetools       0.2-18   2020-11-04 [3]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cvcqv         * 1.0.1    2022-10-21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ellipse         0.4.3    2022-05-31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 CRAN (R 4.2.0)</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2022-10-21 [1] Github (vqv/ggbiplot@7325e88)</w:t>
      </w:r>
      <w:r>
        <w:br/>
      </w:r>
      <w:r>
        <w:rPr>
          <w:rStyle w:val="VerbatimChar"/>
        </w:rPr>
        <w:t xml:space="preserve"> P ggfortify     * 0.4.14   2022-01-03 [?] CRAN (R 4.2.0)</w:t>
      </w:r>
      <w:r>
        <w:br/>
      </w:r>
      <w:r>
        <w:rPr>
          <w:rStyle w:val="VerbatimChar"/>
        </w:rPr>
        <w:t xml:space="preserve"> P ggmap         * 3.0.0    2019-02-05 [?] CRAN (R 4.2.0)</w:t>
      </w:r>
      <w:r>
        <w:br/>
      </w:r>
      <w:r>
        <w:rPr>
          <w:rStyle w:val="VerbatimChar"/>
        </w:rPr>
        <w:t xml:space="preserve"> P ggplot2       * 3.3.6    2022-05-03 [?] CRAN (R 4.2.0)</w:t>
      </w:r>
      <w:r>
        <w:br/>
      </w:r>
      <w:r>
        <w:rPr>
          <w:rStyle w:val="VerbatimChar"/>
        </w:rPr>
        <w:t xml:space="preserve"> P ggrepel       * 0.9.1    2021-01-15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gridExtra       2.3      2017-09-09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later           1.3.0    2021-08-18 [?] CRAN (R 4.2.0)</w:t>
      </w:r>
      <w:r>
        <w:br/>
      </w:r>
      <w:r>
        <w:rPr>
          <w:rStyle w:val="VerbatimChar"/>
        </w:rPr>
        <w:t xml:space="preserve"> P lattice         0.20-45  2021-09-22 [?] CRAN (R 4.2.1)</w:t>
      </w:r>
      <w:r>
        <w:br/>
      </w:r>
      <w:r>
        <w:rPr>
          <w:rStyle w:val="VerbatimChar"/>
        </w:rPr>
        <w:t xml:space="preserve"> P legendMap     * 1.0      2022-10-03 [?] Github (3wen/legendMap@707f00c)</w:t>
      </w:r>
      <w:r>
        <w:br/>
      </w:r>
      <w:r>
        <w:rPr>
          <w:rStyle w:val="VerbatimChar"/>
        </w:rPr>
        <w:t xml:space="preserve"> P lifecycle       1.0.3    2022-10-07 [?] CRAN (R 4.2.0)</w:t>
      </w:r>
      <w:r>
        <w:br/>
      </w:r>
      <w:r>
        <w:rPr>
          <w:rStyle w:val="VerbatimChar"/>
        </w:rPr>
        <w:t xml:space="preserve"> P limma           3.52.4   2022-09-27 [?]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P maps          * 3.4.0    2021-09-25 [?] CRAN (R 4.2.0)</w:t>
      </w:r>
      <w:r>
        <w:br/>
      </w:r>
      <w:r>
        <w:rPr>
          <w:rStyle w:val="VerbatimChar"/>
        </w:rPr>
        <w:t xml:space="preserve"> P maptools      * 1.1-5    2022-10-21 [?] CRAN (R 4.2.1)</w:t>
      </w:r>
      <w:r>
        <w:br/>
      </w:r>
      <w:r>
        <w:rPr>
          <w:rStyle w:val="VerbatimChar"/>
        </w:rPr>
        <w:t xml:space="preserve">   MBESS           4.9.2    2022-09-19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0.1.9    2022-08-19 [?] CRAN (R 4.2.0)</w:t>
      </w:r>
      <w:r>
        <w:br/>
      </w:r>
      <w:r>
        <w:rPr>
          <w:rStyle w:val="VerbatimChar"/>
        </w:rPr>
        <w:t xml:space="preserve"> P munsell         0.5.0    2018-06-12 [?] CRAN (R 4.2.0)</w:t>
      </w:r>
      <w:r>
        <w:br/>
      </w:r>
      <w:r>
        <w:rPr>
          <w:rStyle w:val="VerbatimChar"/>
        </w:rPr>
        <w:t xml:space="preserve"> P patchwork     * 1.1.2    2022-08-19 [?] CRAN (R 4.2.0)</w:t>
      </w:r>
      <w:r>
        <w:br/>
      </w:r>
      <w:r>
        <w:rPr>
          <w:rStyle w:val="VerbatimChar"/>
        </w:rPr>
        <w:t xml:space="preserve"> P pillar          1.8.1    2022-08-19 [?]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RgoogleMaps     1.4.5.3  2020-02-12 [?] CRAN (R 4.2.0)</w:t>
      </w:r>
      <w:r>
        <w:br/>
      </w:r>
      <w:r>
        <w:rPr>
          <w:rStyle w:val="VerbatimChar"/>
        </w:rPr>
        <w:t xml:space="preserve"> P rjson           0.2.21   2022-01-09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robustbase      0.95-0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 1.2.1    2022-08-20 [?]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1.6-17   2022-09-10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0.4.2    2022-09-29 [?] CRAN (R 4.2.0)</w:t>
      </w:r>
      <w:r>
        <w:br/>
      </w:r>
      <w:r>
        <w:rPr>
          <w:rStyle w:val="VerbatimChar"/>
        </w:rPr>
        <w:t xml:space="preserve"> P vipor           0.4.5    2017-03-22 [?] CRAN (R 4.2.0)</w:t>
      </w:r>
      <w:r>
        <w:br/>
      </w:r>
      <w:r>
        <w:rPr>
          <w:rStyle w:val="VerbatimChar"/>
        </w:rPr>
        <w:t xml:space="preserve"> P withr           2.5.0    2022-03-03 [?] CRAN (R 4.2.0)</w:t>
      </w:r>
      <w:r>
        <w:br/>
      </w:r>
      <w:r>
        <w:rPr>
          <w:rStyle w:val="VerbatimChar"/>
        </w:rPr>
        <w:t xml:space="preserve"> P xfun            0.34     2022-10-18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[f66a39d] 2022-10-26: have git ignore temp MS Word files</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2022-10-31T19:22:49Z</dcterms:created>
  <dcterms:modified xsi:type="dcterms:W3CDTF">2022-10-31T19:22:49Z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31,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